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eastAsia="zh-CN"/>
        </w:rPr>
        <w:t>2021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eastAsia="zh-CN"/>
        </w:rPr>
        <w:t>危化烟花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“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eastAsia="zh-CN"/>
        </w:rPr>
        <w:t>双随机、一公开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”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eastAsia="zh-CN"/>
        </w:rPr>
        <w:t>部门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联合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eastAsia="zh-CN"/>
        </w:rPr>
        <w:t>监管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抽查工作登记表</w:t>
      </w:r>
    </w:p>
    <w:bookmarkEnd w:id="0"/>
    <w:p>
      <w:pPr>
        <w:jc w:val="center"/>
        <w:rPr>
          <w:rFonts w:ascii="Times New Roman" w:hAnsi="Times New Roman"/>
          <w:color w:val="000000"/>
          <w:szCs w:val="21"/>
        </w:rPr>
      </w:pPr>
    </w:p>
    <w:tbl>
      <w:tblPr>
        <w:tblStyle w:val="3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438"/>
        <w:gridCol w:w="198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eastAsia="zh-CN"/>
              </w:rPr>
              <w:t>检查对象</w:t>
            </w:r>
          </w:p>
        </w:tc>
        <w:tc>
          <w:tcPr>
            <w:tcW w:w="76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76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0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7658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法定代表人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eastAsia="zh-CN"/>
              </w:rPr>
              <w:t>或</w:t>
            </w:r>
          </w:p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eastAsia="zh-CN"/>
              </w:rPr>
              <w:t>负责人等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抽查机关</w:t>
            </w:r>
          </w:p>
        </w:tc>
        <w:tc>
          <w:tcPr>
            <w:tcW w:w="76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检查内容</w:t>
            </w:r>
          </w:p>
        </w:tc>
        <w:tc>
          <w:tcPr>
            <w:tcW w:w="7658" w:type="dxa"/>
            <w:gridSpan w:val="3"/>
            <w:noWrap w:val="0"/>
            <w:vAlign w:val="top"/>
          </w:tcPr>
          <w:p>
            <w:pP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</w:rPr>
              <w:t>1.检查场所是否正常</w:t>
            </w:r>
            <w: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  <w:lang w:eastAsia="zh-CN"/>
              </w:rPr>
              <w:t>生产、经营；</w:t>
            </w:r>
            <w: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</w:rPr>
              <w:t xml:space="preserve">       　     </w:t>
            </w:r>
            <w: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</w:rPr>
              <w:t>是□ 否□</w:t>
            </w:r>
          </w:p>
          <w:p>
            <w:pP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</w:rPr>
              <w:t>2检查证照是否齐全</w:t>
            </w:r>
            <w: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</w:rPr>
              <w:t>是□ 否□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  <w:lang w:val="en-US" w:eastAsia="zh-CN"/>
              </w:rPr>
              <w:t xml:space="preserve">3.检查营业执照是否规范使用；                            </w:t>
            </w:r>
            <w: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</w:rPr>
              <w:t>是□ 否□</w:t>
            </w:r>
          </w:p>
          <w:p>
            <w:pPr>
              <w:rPr>
                <w:rFonts w:hint="default" w:ascii="仿宋_GB2312" w:hAnsi="Times New Roman" w:eastAsia="仿宋_GB2312"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  <w:lang w:val="en-US" w:eastAsia="zh-CN"/>
              </w:rPr>
              <w:t xml:space="preserve">4.检查登记地址与生产经营场所是否一致；                  </w:t>
            </w:r>
            <w: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</w:rPr>
              <w:t>是□ 否□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</w:rPr>
              <w:t>检查</w:t>
            </w:r>
            <w: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  <w:lang w:eastAsia="zh-CN"/>
              </w:rPr>
              <w:t>安全生产、经营许可证是否过期；</w:t>
            </w:r>
            <w: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</w:rPr>
              <w:t>　　　　　</w:t>
            </w:r>
            <w: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</w:rPr>
              <w:t>是□ 否□</w:t>
            </w:r>
          </w:p>
          <w:p>
            <w:pP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</w:rPr>
              <w:t>.检查</w:t>
            </w:r>
            <w: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  <w:lang w:eastAsia="zh-CN"/>
              </w:rPr>
              <w:t>安全生产、经营</w:t>
            </w:r>
            <w: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</w:rPr>
              <w:t>是否存在问题；　</w:t>
            </w:r>
            <w: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</w:rPr>
              <w:t>是□ 否□</w:t>
            </w:r>
          </w:p>
          <w:p>
            <w:pPr>
              <w:rPr>
                <w:rFonts w:hint="default" w:ascii="仿宋_GB2312" w:hAnsi="Times New Roman" w:eastAsia="仿宋_GB2312"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  <w:lang w:val="en-US" w:eastAsia="zh-CN"/>
              </w:rPr>
              <w:t xml:space="preserve">7.检查是否存在非法违法生产经营行为；                    </w:t>
            </w:r>
            <w: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</w:rPr>
              <w:t>是□ 否□</w:t>
            </w:r>
          </w:p>
          <w:p>
            <w:pP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</w:rPr>
              <w:t>.检查</w:t>
            </w:r>
            <w: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  <w:lang w:eastAsia="zh-CN"/>
              </w:rPr>
              <w:t>消防安全</w:t>
            </w:r>
            <w: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</w:rPr>
              <w:t>是否存在问题</w:t>
            </w:r>
            <w: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</w:rPr>
              <w:t>　　　</w:t>
            </w:r>
            <w: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</w:rPr>
              <w:t>是□ 否□</w:t>
            </w:r>
          </w:p>
          <w:p>
            <w:pP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w w:val="90"/>
                <w:sz w:val="24"/>
                <w:szCs w:val="24"/>
              </w:rPr>
              <w:t>存在的问题：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检查结果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（按检查情况，在对应栏中打“√”）</w:t>
            </w:r>
          </w:p>
        </w:tc>
        <w:tc>
          <w:tcPr>
            <w:tcW w:w="765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、未发现问题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5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生产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经营场所已关停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5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、未发现开展本次抽查涉及的违规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生产、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经营活动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5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、发现问题已责令改正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5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、不配合检查情节严重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5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、发现问题待后续处理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58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仿宋_GB2312" w:hAnsi="Times New Roman" w:eastAsia="仿宋_GB2312"/>
          <w:color w:val="000000"/>
          <w:sz w:val="24"/>
          <w:szCs w:val="24"/>
          <w:lang w:eastAsia="zh-CN"/>
        </w:rPr>
      </w:pPr>
    </w:p>
    <w:p>
      <w:pPr>
        <w:jc w:val="both"/>
        <w:rPr>
          <w:rFonts w:hint="eastAsia" w:ascii="仿宋_GB2312" w:hAnsi="Times New Roman" w:eastAsia="仿宋_GB2312"/>
          <w:color w:val="000000"/>
          <w:sz w:val="24"/>
          <w:szCs w:val="24"/>
        </w:rPr>
      </w:pPr>
      <w:r>
        <w:rPr>
          <w:rFonts w:hint="eastAsia" w:ascii="仿宋_GB2312" w:hAnsi="Times New Roman" w:eastAsia="仿宋_GB2312"/>
          <w:color w:val="000000"/>
          <w:sz w:val="24"/>
          <w:szCs w:val="24"/>
          <w:lang w:eastAsia="zh-CN"/>
        </w:rPr>
        <w:t>检查对象</w:t>
      </w:r>
      <w:r>
        <w:rPr>
          <w:rFonts w:hint="eastAsia" w:ascii="仿宋_GB2312" w:hAnsi="Times New Roman" w:eastAsia="仿宋_GB2312"/>
          <w:color w:val="000000"/>
          <w:sz w:val="24"/>
          <w:szCs w:val="24"/>
        </w:rPr>
        <w:t>盖章：                              检查人签字：</w:t>
      </w:r>
    </w:p>
    <w:p>
      <w:pPr>
        <w:jc w:val="both"/>
        <w:rPr>
          <w:rFonts w:hint="eastAsia" w:ascii="仿宋_GB2312" w:hAnsi="Times New Roman" w:eastAsia="仿宋_GB2312"/>
          <w:color w:val="000000"/>
          <w:sz w:val="24"/>
          <w:szCs w:val="24"/>
        </w:rPr>
      </w:pPr>
    </w:p>
    <w:p>
      <w:pPr>
        <w:jc w:val="both"/>
        <w:rPr>
          <w:rFonts w:hint="eastAsia" w:ascii="仿宋_GB2312" w:hAnsi="Times New Roman" w:eastAsia="仿宋_GB2312"/>
          <w:color w:val="000000"/>
          <w:sz w:val="24"/>
          <w:szCs w:val="24"/>
        </w:rPr>
        <w:sectPr>
          <w:footerReference r:id="rId4" w:type="first"/>
          <w:footerReference r:id="rId3" w:type="even"/>
          <w:pgSz w:w="11906" w:h="16838"/>
          <w:pgMar w:top="1985" w:right="1531" w:bottom="1440" w:left="1531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eastAsia" w:ascii="仿宋_GB2312" w:hAnsi="Times New Roman" w:eastAsia="仿宋_GB2312"/>
          <w:color w:val="000000"/>
          <w:sz w:val="24"/>
          <w:szCs w:val="24"/>
        </w:rPr>
        <w:t xml:space="preserve">法定代表人签字：                      </w:t>
      </w:r>
      <w:r>
        <w:rPr>
          <w:rFonts w:hint="eastAsia" w:ascii="仿宋_GB2312" w:hAnsi="Times New Roman" w:eastAsia="仿宋_GB2312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Times New Roman" w:eastAsia="仿宋_GB2312"/>
          <w:color w:val="000000"/>
          <w:sz w:val="24"/>
          <w:szCs w:val="24"/>
        </w:rPr>
        <w:t xml:space="preserve">  检查时间：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8"/>
        <w:szCs w:val="28"/>
      </w:rPr>
    </w:pPr>
    <w:r>
      <w:rPr>
        <w:rFonts w:ascii="Times New Roman" w:hAnsi="Times New Roman" w:eastAsia="Batang"/>
        <w:sz w:val="28"/>
        <w:szCs w:val="28"/>
      </w:rPr>
      <w:fldChar w:fldCharType="begin"/>
    </w:r>
    <w:r>
      <w:rPr>
        <w:rFonts w:ascii="Times New Roman" w:hAnsi="Times New Roman" w:eastAsia="Batang"/>
        <w:sz w:val="28"/>
        <w:szCs w:val="28"/>
      </w:rPr>
      <w:instrText xml:space="preserve"> PAGE   \* MERGEFORMAT </w:instrText>
    </w:r>
    <w:r>
      <w:rPr>
        <w:rFonts w:ascii="Times New Roman" w:hAnsi="Times New Roman" w:eastAsia="Batang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-</w:t>
    </w:r>
    <w:r>
      <w:rPr>
        <w:rFonts w:ascii="Times New Roman" w:hAnsi="Times New Roman" w:eastAsia="Batang"/>
        <w:sz w:val="28"/>
        <w:szCs w:val="28"/>
      </w:rPr>
      <w:t xml:space="preserve"> 2 -</w:t>
    </w:r>
    <w:r>
      <w:rPr>
        <w:rFonts w:ascii="Times New Roman" w:hAnsi="Times New Roman" w:eastAsia="Batang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     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67A4F"/>
    <w:rsid w:val="3DD6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2021-09-01T07:35:00Z</dcterms:created>
  <dc:creator>Lenovo</dc:creator>
  <cp:lastModifiedBy>Lenovo</cp:lastModifiedBy>
  <dcterms:modified xsi:type="dcterms:W3CDTF">2021-09-01T07:36:29Z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42B166E4866B408091D9144E66D5284C</vt:lpwstr>
  </property>
</Properties>
</file>